
<file path=[Content_Types].xml><?xml version="1.0" encoding="utf-8"?>
<Types xmlns="http://schemas.openxmlformats.org/package/2006/content-types"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Normal"/>
        <w:jc w:val="center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ПАМЯТКА О ЗДОРОВОМ ПИТАНИИ.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-необходимое условие долгой и полноценной жизни, отсутствия многих заболеваний.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Правила здорового Питания: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numId w:val="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>
      <w:pPr>
        <w:pStyle w:val="Normal"/>
        <w:numPr>
          <w:numId w:val="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каждый день в рационе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каждый день, но в течение недели должны присутствовать 2—3 раза обязательно.</w:t>
      </w:r>
    </w:p>
    <w:p>
      <w:pPr>
        <w:pStyle w:val="Normal"/>
        <w:numPr>
          <w:numId w:val="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ребенок должен питаться не менее 4 раз в день.</w:t>
        <w:br/>
        <w:t xml:space="preserve">учащиеся в первую смену в 7:30—8:30 должны получать завтрак (дома, перед уходом в школу), 11:00—12:00 — горячий завтрак в школе в14:30—15:30 - после окончания занятий — обед в школе(обязательно для учащихся групп продленного дня) или дома, а в 19:00—19:30 — ужин (дома).</w:t>
        <w:br/>
        <w:t xml:space="preserve">учащиеся во вторую смену в 8:00—8:30 должны получать завтрак (дома),  12:30—13:00 - обед (дома, перед уходом в школу) в 16:00—16:30 —горячее питание в школе (полдник), в 19:30- 20:00-ужин (дома).</w:t>
      </w:r>
    </w:p>
    <w:p>
      <w:pPr>
        <w:pStyle w:val="Normal"/>
        <w:numPr>
          <w:numId w:val="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следует употреблять йодированную соль.</w:t>
      </w:r>
    </w:p>
    <w:p>
      <w:pPr>
        <w:pStyle w:val="Normal"/>
        <w:numPr>
          <w:numId w:val="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межсезонье (осень - зима, зима — весна) ребенок должен получать витаминно-минеральные комплексы, рекомендованные для детей соответствующего возраста.</w:t>
      </w:r>
    </w:p>
    <w:p>
      <w:pPr>
        <w:pStyle w:val="Normal"/>
        <w:numPr>
          <w:numId w:val="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обогащения рациона питания школьника витамином «с» рекомендуем обеспечить ежедневный прием отвара шиповника.</w:t>
      </w:r>
    </w:p>
    <w:p>
      <w:pPr>
        <w:pStyle w:val="Normal"/>
        <w:numPr>
          <w:numId w:val="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пищи должен проходить в спокойной обстановке.</w:t>
      </w:r>
    </w:p>
    <w:p>
      <w:pPr>
        <w:pStyle w:val="Normal"/>
        <w:numPr>
          <w:numId w:val="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у ребенка имеет место дефицит или избыток массы тела (эти сведения можно получить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>
      <w:pPr>
        <w:pStyle w:val="Normal"/>
        <w:numPr>
          <w:numId w:val="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рацион питания школьника, занимающегося спортом, должен быть скорректирован с учетом объема физической нагрузки.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302260</wp:posOffset>
                </wp:positionV>
                <wp:extent cx="1589405" cy="1585595"/>
                <wp:wrapSquare wrapText="bothSides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589405" cy="158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1;o:allowoverlap:true;o:allowincell:true;mso-position-horizontal-relative:text;margin-left:376.5pt;mso-position-horizontal:absolute;mso-position-vertical-relative:text;margin-top:23.8pt;mso-position-vertical:absolute;width:125.1pt;height:124.8pt;">
                <v:path textboxrect="0,0,0,0"/>
                <v:imagedata r:id="rId7" o:title=""/>
              </v:shape>
            </w:pict>
          </mc:Fallback>
        </mc:AlternateContent>
      </w:r>
      <w:r>
        <w:rPr>
          <w:rFonts w:ascii="Times New Roman" w:hAnsi="Times New Roman"/>
          <w:i/>
          <w:iCs/>
          <w:sz w:val="24"/>
          <w:szCs w:val="24"/>
        </w:rPr>
        <w:t xml:space="preserve">рекомендуется употреблять пищу, состоящую на 15 - 20% из белков, на 20 - 30% из жиров на 50- 55% из углеводов, содержащихся в овощах,фруктах, злаках, орехах.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пища плохо усваивается (нельзя принимать):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numId w:val="2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когда нет чувства голода.</w:t>
      </w:r>
    </w:p>
    <w:p>
      <w:pPr>
        <w:pStyle w:val="Normal"/>
        <w:numPr>
          <w:numId w:val="2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сильной усталости.</w:t>
      </w:r>
    </w:p>
    <w:p>
      <w:pPr>
        <w:pStyle w:val="Normal"/>
        <w:numPr>
          <w:numId w:val="2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болезни.</w:t>
      </w:r>
    </w:p>
    <w:p>
      <w:pPr>
        <w:pStyle w:val="Normal"/>
        <w:numPr>
          <w:numId w:val="2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отрицательных эмоциях, беспокойстве и гневе, ревности.</w:t>
      </w:r>
    </w:p>
    <w:p>
      <w:pPr>
        <w:pStyle w:val="Normal"/>
        <w:numPr>
          <w:numId w:val="2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 началом тяжёлой физической работы.</w:t>
      </w:r>
    </w:p>
    <w:p>
      <w:pPr>
        <w:pStyle w:val="Normal"/>
        <w:numPr>
          <w:numId w:val="2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перегреве и сильном ознобе.</w:t>
      </w:r>
    </w:p>
    <w:p>
      <w:pPr>
        <w:pStyle w:val="Normal"/>
        <w:numPr>
          <w:numId w:val="2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когда торопитесь.</w:t>
      </w:r>
    </w:p>
    <w:p>
      <w:pPr>
        <w:pStyle w:val="Normal"/>
        <w:numPr>
          <w:numId w:val="2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нельзя никакую пищу запивать.</w:t>
      </w:r>
    </w:p>
    <w:p>
      <w:pPr>
        <w:pStyle w:val="Normal"/>
        <w:numPr>
          <w:numId w:val="2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330835</wp:posOffset>
                </wp:positionV>
                <wp:extent cx="2152650" cy="1967230"/>
                <wp:wrapSquare wrapText="bothSides"/>
                <wp:docPr id="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15265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524288;o:allowoverlap:true;o:allowincell:true;mso-position-horizontal-relative:text;margin-left:299.1pt;mso-position-horizontal:absolute;mso-position-vertical-relative:text;margin-top:26.0pt;mso-position-vertical:absolute;width:169.5pt;height:154.9pt;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нельзя есть сладкое после еды, так как наступает блокировка пищеварения и начинается процесс брожения.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рекомендации: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numId w:val="3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питании всё должно быть в меру;</w:t>
      </w:r>
    </w:p>
    <w:p>
      <w:pPr>
        <w:pStyle w:val="Normal"/>
        <w:numPr>
          <w:numId w:val="3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пища должна быть разнообразной;</w:t>
      </w:r>
    </w:p>
    <w:p>
      <w:pPr>
        <w:pStyle w:val="Normal"/>
        <w:numPr>
          <w:numId w:val="3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еда должна быть тёплой;</w:t>
      </w:r>
    </w:p>
    <w:p>
      <w:pPr>
        <w:pStyle w:val="Normal"/>
        <w:numPr>
          <w:numId w:val="3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тщательно пережёвывать пищу;</w:t>
      </w:r>
    </w:p>
    <w:p>
      <w:pPr>
        <w:pStyle w:val="Normal"/>
        <w:numPr>
          <w:numId w:val="3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овощии фрукты; </w:t>
      </w:r>
    </w:p>
    <w:p>
      <w:pPr>
        <w:pStyle w:val="Normal"/>
        <w:numPr>
          <w:numId w:val="3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есть3—4 разав день;</w:t>
      </w:r>
    </w:p>
    <w:p>
      <w:pPr>
        <w:pStyle w:val="Normal"/>
        <w:numPr>
          <w:numId w:val="3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перед сном;</w:t>
      </w:r>
    </w:p>
    <w:p>
      <w:pPr>
        <w:pStyle w:val="Normal"/>
        <w:numPr>
          <w:numId w:val="3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копчёного, жареногои острого;</w:t>
      </w:r>
    </w:p>
    <w:p>
      <w:pPr>
        <w:pStyle w:val="Normal"/>
        <w:numPr>
          <w:numId w:val="3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всухомятку;</w:t>
      </w:r>
    </w:p>
    <w:p>
      <w:pPr>
        <w:pStyle w:val="Normal"/>
        <w:numPr>
          <w:numId w:val="3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меньше есть сладостей;</w:t>
      </w:r>
    </w:p>
    <w:p>
      <w:pPr>
        <w:pStyle w:val="Normal"/>
        <w:numPr>
          <w:numId w:val="3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перекусывать чипсами, сухарикамии т. п.</w:t>
      </w:r>
    </w:p>
    <w:p>
      <w:pPr>
        <w:pStyle w:val="Normal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Здоровое питание – это</w:t>
      </w:r>
      <w:r>
        <w:rPr>
          <w:rFonts w:ascii="Times New Roman" w:hAnsi="Times New Roman"/>
          <w:sz w:val="24"/>
          <w:szCs w:val="24"/>
        </w:rPr>
        <w:br/>
        <w:t xml:space="preserve"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>
      <w:pPr>
        <w:pStyle w:val="Normal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а также…</w:t>
      </w:r>
      <w:r>
        <w:rPr>
          <w:rFonts w:ascii="Times New Roman" w:hAnsi="Times New Roman"/>
          <w:sz w:val="24"/>
          <w:szCs w:val="24"/>
        </w:rPr>
        <w:br/>
        <w:t xml:space="preserve">умеренность.</w:t>
        <w:br/>
        <w:t xml:space="preserve">четырехразовый  приём пищи.</w:t>
        <w:br/>
        <w:t xml:space="preserve">разнообразие. </w:t>
        <w:br/>
        <w:t xml:space="preserve">биологическая полноценность.</w:t>
      </w:r>
    </w:p>
    <w:p>
      <w:pPr>
        <w:pStyle w:val="Normal"/>
        <w:jc w:val="center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Будьте здоровы!!!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</w:t>
      </w:r>
    </w:p>
    <w:p>
      <w:pPr>
        <w:pStyle w:val="Normal"/>
        <w:jc w:val="center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Чем питаться подростку?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Что такое рациональное питание?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Для чего нужно правильное питание?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Правильное питание является одним из важнейших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Каковы принципы здорового питания?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 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 xml:space="preserve">белки, жиры и углеводы, но и незаменимые аминокислоты, витамины, некоторые жирные кислоты, минералы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 xml:space="preserve">Соотношение между белками, жирами и углеводами должно быть 1:1:4.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 xml:space="preserve">  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Питание школьника должно быть оптимальным.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поступлением и расходованием основных пищевых веществ.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 xml:space="preserve">Калорийность рациона школьника должна быть следующей: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numId w:val="4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7-10 лет – 2400 ккал</w:t>
      </w:r>
    </w:p>
    <w:p>
      <w:pPr>
        <w:pStyle w:val="Normal"/>
        <w:numPr>
          <w:numId w:val="4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14-17лет – 2600-3000ккал</w:t>
      </w:r>
    </w:p>
    <w:p>
      <w:pPr>
        <w:pStyle w:val="Normal"/>
        <w:numPr>
          <w:numId w:val="4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ребенок занимается спортом, он должен получать на 300-500 ккал больше.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5715</wp:posOffset>
                </wp:positionV>
                <wp:extent cx="2978785" cy="2974340"/>
                <wp:wrapSquare wrapText="bothSides"/>
                <wp:docPr id="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97878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5;o:allowoverlap:true;o:allowincell:true;mso-position-horizontal-relative:text;margin-left:287.8pt;mso-position-horizontal:absolute;mso-position-vertical-relative:text;margin-top:0.4pt;mso-position-vertical:absolute;width:234.5pt;height:234.2pt;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>
        <w:rPr>
          <w:rFonts w:ascii="Times New Roman" w:hAnsi="Times New Roman"/>
          <w:sz w:val="24"/>
          <w:szCs w:val="24"/>
        </w:rPr>
        <w:t xml:space="preserve"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сказаться на их состоянии здоровья.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выделяться пищеварительные соки, повышается обмен веществ. В результате улучшается пищеварение, усваиваемость пищи. При беспорядочности питания условный рефлекс не вырабатывается, организм к приему пищи не готовится и как результат — ухудшается усваиваемость пищи, нарушается пищеварение, что может привести к заболеваниям желудочно-кишечного тракта.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ребёнок, находясь в школе 4 -5часов, не принимает пищи, он становится менее внимательным, быстро утомляется, восприятие учебного материала снижается. 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Очень важно, чтобы дети не только регулярно и вовремя питались, но и получали при этом  необходимые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Какие продукты необходимы для полноценного питания школьников?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  <w:br/>
        <w:t xml:space="preserve">Ежедневно школьник должен получать 75-90 г белка, из них 40-55 г животного происхождения.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84455</wp:posOffset>
                </wp:positionV>
                <wp:extent cx="3067050" cy="3344545"/>
                <wp:wrapSquare wrapText="bothSides"/>
                <wp:docPr id="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067050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42;o:allowoverlap:true;o:allowincell:true;mso-position-horizontal-relative:text;margin-left:288.1pt;mso-position-horizontal:absolute;mso-position-vertical-relative:text;margin-top:6.6pt;mso-position-vertical:absolute;width:241.5pt;height:263.3pt;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 xml:space="preserve">В рационе ребенка школьного возраста обязательно должны присутствовать следующие продукты: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numId w:val="5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"http://www.goodsmatrix.ru/goods-catalogue/Dairy-products/Milk.html"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молоко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или </w:t>
      </w:r>
      <w:r>
        <w:fldChar w:fldCharType="begin"/>
      </w:r>
      <w:r>
        <w:instrText xml:space="preserve">HYPERLINK "http://www.goodsmatrix.ru/goods-catalogue/Sour-milk-products/Sour-milk-drinks.html"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кисломолочные напитки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5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"http://www.goodsmatrix.ru/goods-catalogue/Sour-milk-products/Cheese-curd.html"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творог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5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"http://www.goodsmatrix.ru/goods-catalogue/Delicatessen/Cheeses.html"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сыр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5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"http://www.goodsmatrix.ru/goods-catalogue/Fish-and-seafood/Frozen-fish-and-fish-products.html"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рыба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 </w:t>
      </w:r>
    </w:p>
    <w:p>
      <w:pPr>
        <w:pStyle w:val="Normal"/>
        <w:numPr>
          <w:numId w:val="5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"http://www.goodsmatrix.ru/goods-catalogue/Meat-poultry-and-eggs/Meat.html"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мясные продукты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5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"http://www.goodsmatrix.ru/goods-catalogue/Eggs/Hen%27s-egg.html"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яйца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Жиры.</w:t>
      </w:r>
      <w:r>
        <w:rPr>
          <w:rFonts w:ascii="Times New Roman" w:hAnsi="Times New Roman"/>
          <w:sz w:val="24"/>
          <w:szCs w:val="24"/>
        </w:rPr>
        <w:t xml:space="preserve"> </w:t>
        <w:br/>
        <w:t xml:space="preserve">Достаточное количество жиров также необходимо включать в суточный рацион школьника. </w:t>
        <w:br/>
        <w:t xml:space="preserve">Необходимые жиры содержатся не только в привычных для нас «жирных» продуктах – масле, сметане, сале и т.д. Мясо, молоко и рыба – источники скрытых жиров. Животные жиры усваиваются хуже растительных и не содержат важные для организма жирные кислоты и жирорастворимые витамины. </w:t>
        <w:br/>
        <w:t xml:space="preserve">Норма потребления жиров для школьников - 80-90 г в сутки, 30% суточного рациона. </w:t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 xml:space="preserve">Ежедневно ребенок школьного возраста должен получать: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numId w:val="6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"http://www.goodsmatrix.ru/goods-catalogue/Delicatessen/Butter.html"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сливочное масло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6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"http://www.goodsmatrix.ru/goods-catalogue/Groceries/Cookin-oil.html"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растительное масло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6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"http://www.goodsmatrix.ru/goods-catalogue/Sour-milk-products/Smetana-Russian-sour-cream.html"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сметану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Углеводы. </w:t>
      </w:r>
      <w:r>
        <w:rPr>
          <w:rFonts w:ascii="Times New Roman" w:hAnsi="Times New Roman"/>
          <w:sz w:val="24"/>
          <w:szCs w:val="24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неперевариваемые пищевые волокна. </w:t>
        <w:br/>
        <w:t xml:space="preserve">Суточная норма углеводов в рационе школьника - 300-400 г, из них на долю простых должно приходиться не более 100 г. </w:t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 xml:space="preserve">Необходимые продукты в меню школьника: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numId w:val="7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r>
        <w:fldChar w:fldCharType="begin"/>
      </w:r>
      <w:r>
        <w:instrText xml:space="preserve">HYPERLINK "http://goodsmatrix.ru/goods/4607126190026.html"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вафельный хлеб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7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"http://www.goodsmatrix.ru/goods-catalogue/Groceries/Cereals.html"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крупы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7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"http://www.goodsmatrix.ru/goods-catalogue/Frozen-vegetables/Frozen-potato.html"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картофель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7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"http://www.goodsmatrix.ru/goods-catalogue/Groceries/Honey-and-other-apiculture-products.html"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мед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7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"http://www.goodsmatrix.ru/goods-catalogue/Dried-fruits-nuts-seeds-and-dried-vegetables/Dried-fruits.html"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сухофрукты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7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"http://www.goodsmatrix.ru/goods-catalogue/Salt-sugar-and-soda/Sugar.html"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сахар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Витамины и минералы.</w:t>
      </w:r>
      <w:r>
        <w:rPr>
          <w:rFonts w:ascii="Times New Roman" w:hAnsi="Times New Roman"/>
          <w:sz w:val="24"/>
          <w:szCs w:val="24"/>
        </w:rPr>
        <w:br/>
        <w:t xml:space="preserve"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 xml:space="preserve">Продукты, богатые витамином А: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numId w:val="8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"http://www.goodsmatrix.ru/goods-catalogue/Fruit-vegetables-and-mushrooms/Fresh-vegetables.html"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морковь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8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сладкий перец;</w:t>
      </w:r>
    </w:p>
    <w:p>
      <w:pPr>
        <w:pStyle w:val="Normal"/>
        <w:numPr>
          <w:numId w:val="8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зеленый лук;</w:t>
      </w:r>
    </w:p>
    <w:p>
      <w:pPr>
        <w:pStyle w:val="Normal"/>
        <w:numPr>
          <w:numId w:val="8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19050</wp:posOffset>
                </wp:positionV>
                <wp:extent cx="3190875" cy="3067050"/>
                <wp:wrapSquare wrapText="bothSides"/>
                <wp:docPr id="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31908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43;o:allowoverlap:true;o:allowincell:true;mso-position-horizontal-relative:text;margin-left:274.4pt;mso-position-horizontal:absolute;mso-position-vertical-relative:text;margin-top:1.5pt;mso-position-vertical:absolute;width:251.3pt;height:241.5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щавель;</w:t>
      </w:r>
    </w:p>
    <w:p>
      <w:pPr>
        <w:pStyle w:val="Normal"/>
        <w:numPr>
          <w:numId w:val="8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шпинат;</w:t>
      </w:r>
    </w:p>
    <w:p>
      <w:pPr>
        <w:pStyle w:val="Normal"/>
        <w:numPr>
          <w:numId w:val="8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"http://www.goodsmatrix.ru/goods-catalogue/Fruit-vegetables-and-mushrooms/Fresh-vegetables.html"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зелень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8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плоды черноплодной рябины, шиповника и облепихи.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  Продукты-источники витамина С: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numId w:val="9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"http://www.goodsmatrix.ru/goods-catalogue/Fruit-vegetables-and-mushrooms/Fresh-vegetables.html"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зелень петрушки и укропа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9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"http://www.goodsmatrix.ru/goods-catalogue/Fruit-vegetables-and-mushrooms/Fresh-vegetables.html"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помидоры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9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"http://www.goodsmatrix.ru/goods-catalogue/Frozen-fruit-vegetables-and-mushrooms/Frozen-fruit.html"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черная и красная смородина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9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красный болгарский перец;</w:t>
      </w:r>
    </w:p>
    <w:p>
      <w:pPr>
        <w:pStyle w:val="Normal"/>
        <w:numPr>
          <w:numId w:val="9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цитрусовые;</w:t>
      </w:r>
    </w:p>
    <w:p>
      <w:pPr>
        <w:pStyle w:val="Normal"/>
        <w:numPr>
          <w:numId w:val="9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"http://www.goodsmatrix.ru/goods-catalogue/Frozen-vegetables/Frozen-potato.html"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картофель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. 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  Витамин Е содержится в следующих продуктах: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numId w:val="10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"http://www.goodsmatrix.ru/goods-catalogue/Meat-poultry-and-eggs/Frozen-poultry-and-pultry-products.html"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печень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10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</w:instrText>
      </w:r>
      <w:r>
        <w:instrText xml:space="preserve">/Meat-poultry-and-eggs/Eggs.html"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яйца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10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пророщенные зерна пшеницы;</w:t>
      </w:r>
    </w:p>
    <w:p>
      <w:pPr>
        <w:pStyle w:val="Normal"/>
        <w:numPr>
          <w:numId w:val="10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"http://www.goodsmatrix.ru/goods-catalogue/Cereals/Oatmeal.html"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овсяная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и </w:t>
      </w:r>
      <w:r>
        <w:fldChar w:fldCharType="begin"/>
      </w:r>
      <w:r>
        <w:instrText xml:space="preserve">HYPERLINK "http://www.goodsmatrix.ru/goods-catalogue/Cereals/Buckwheat.html"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гречневая крупы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  Продукты, богатые витаминами группы В: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numId w:val="1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"http://www.goodsmatrix.ru/goods-catalogue/Bread/Black-bread.html"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хлеб грубого помола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1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"http://www.goodsmatrix.ru/goods-catalogue/Milk/Cows-milk.html"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молоко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1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"http://www.goodsmatrix.ru/goods-catalogue/Cheese-curd/Classic-cheese-curd.html"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творог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1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"http://www.goodsmatrix.ru/goods-catalogue/Meat-poultry-and-eggs/Frozen-poultry-and-pultry-products.html"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печень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1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"http://www.goodsmatrix.ru/goods-catalogue/Cheeses/Hard-cheeses.html"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сыр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1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"http://www.goodsmatrix.ru/goods-catalogue/Eggs/Quail%27s-egg.html"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яйца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1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капуста;</w:t>
      </w:r>
    </w:p>
    <w:p>
      <w:pPr>
        <w:pStyle w:val="Normal"/>
        <w:numPr>
          <w:numId w:val="1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яблоки;</w:t>
      </w:r>
    </w:p>
    <w:p>
      <w:pPr>
        <w:pStyle w:val="Normal"/>
        <w:numPr>
          <w:numId w:val="1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"http://www.goodsmatrix.ru/goods-catalogue/Dried-fruits-nuts-seeds-and-dried-vegetables/Nuts.html"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миндаль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1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"http://www.goodsmatrix.ru/goods-catalogue/Fruit-vegetables-and-mushrooms/Fresh-vegetables.html"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помидоры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;</w:t>
      </w:r>
    </w:p>
    <w:p>
      <w:pPr>
        <w:pStyle w:val="Normal"/>
        <w:numPr>
          <w:numId w:val="11"/>
          <w:ilvl w:val="0"/>
        </w:numPr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HYPERLINK "http://www.goodsmatrix.ru/goods-catalogue/Groceries/Beans.html"</w:instrText>
      </w:r>
      <w:r>
        <w:fldChar w:fldCharType="separate"/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бобовые 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рационе школьника обязательно должны присутствовать продукты, содержащие необходимые для жизнедеятельности </w:t>
      </w:r>
      <w:r>
        <w:rPr>
          <w:rFonts w:ascii="Times New Roman" w:hAnsi="Times New Roman"/>
          <w:b/>
          <w:bCs/>
          <w:sz w:val="24"/>
          <w:szCs w:val="24"/>
        </w:rPr>
        <w:t xml:space="preserve"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Как выбрать правильный режим питания?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Все учащиеся, независимо от времени начала занятий  в школе, должны вставать и завтракать в одно и тоже время.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Утром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энергозатрат. Он должен обязательно содержать горячее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Очень важно, чтобы ребёнок получал в школе завтрак,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 обедом детям полезны овощные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Ребёнок должен есть не торопясь,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>
      <w:pPr>
        <w:pStyle w:val="Normal"/>
        <w:jc w:val="center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Питание школьников, занимающихся спортом.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мышцам или наоборот.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К чему приводит неправильное питание?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Употребляя нездоровую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старость.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внешний вид вашего тела это ещё один плюс употребления здоровой пищи.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  <w:u w:val="single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взаимоотношения со школой и  родителями!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</w:t>
      </w:r>
    </w:p>
    <w:p>
      <w:pPr>
        <w:pStyle w:val="Normal"/>
        <w:jc w:val="center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ПРО ФАСТ-ФУД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Привычным делом для многих из нас стал повседневный «перекус» готовой пищей. Хот-доги, гамбургеры, сэндвичи, шаурма, чебуреки, пирожки, картофель фри, сосиски в тесте, чипсы… Фаст-фуд на любой вкус можно без проблем купить не только в специальных заведениях «быстрой и здоровой пищи», но и буквально на улице, в киосках-вагончиках или палатках.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Что такое фаст-фуд?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Быстрое питание, фастфуд (</w:t>
      </w:r>
      <w:r>
        <w:fldChar w:fldCharType="begin"/>
      </w:r>
      <w:r>
        <w:instrText xml:space="preserve">HYPERLINK "http://ru.wikipedia.org/wiki/%D0%90%D0%BD%D0%B3%D0%BB%D0%B8%D0%B9%D1%81%D0%BA%D0%B8%D0%B9_%D1%8F%D0%B7%D1%8B%D0%BA" \o "Английский язык"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англ.</w:t>
      </w:r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 xml:space="preserve"> fast food, [</w:t>
      </w:r>
      <w:r>
        <w:fldChar w:fldCharType="begin"/>
      </w:r>
      <w:r>
        <w:instrText xml:space="preserve">HYPERLINK "http://ru.wikipedia.org/wiki/%D0%9C%D0%B5%D0%B6%D0%B4%D1%83%D0%BD%D0%B0%D1%80%D0%BE%D0%B4%D0%BD%D1%8B%D0%B9_%D1%84%D0%BE%D0%BD%D0%B5%D1%82%D0%B8%D1%87%D0%B5%D1%81%D0%BA%D0%B8%D0%B9_%D0%B0%D0%BB%D1%84%D0%B0%D0%B2%D0%B8%D1%82" \o "Международный фонетический алфавит"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f</w:t>
      </w:r>
      <w:r>
        <w:rPr>
          <w:rFonts w:ascii="Lucida Sans Unicode" w:hAnsi="Lucida Sans Unicode" w:eastAsia="MS Mincho"/>
          <w:i/>
          <w:iCs/>
          <w:color w:val="0000FF"/>
          <w:sz w:val="24"/>
          <w:szCs w:val="24"/>
          <w:u w:val="single"/>
        </w:rPr>
        <w:t xml:space="preserve">ɑ</w:t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st fud</w:t>
      </w:r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 xml:space="preserve">]) — понятие, включающее в себя употребление блюд быстрого приготовления, обычно предлагаемых специализированными заведениями. Термином «фастфуд» обозначают пищу, которую можно быстро приготовить, а клиенту удобно – быстро съесть. Термин «фастфуд» был впервые введён в </w:t>
      </w:r>
      <w:r>
        <w:fldChar w:fldCharType="begin"/>
      </w:r>
      <w:r>
        <w:instrText xml:space="preserve">HYPERLINK "http://ru.wikipedia.org/wiki/1951_%D0%B3%D0%BE%D0%B4" \o "1951 год"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1951 году</w:t>
      </w:r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Чем опасен фаст-фуд?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Фастфуд, высококалориен, что приводит к ожирению и связанным с этим болезням. 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Фастфуд зачастую богат канцерогенными </w:t>
      </w:r>
      <w:r>
        <w:fldChar w:fldCharType="begin"/>
      </w:r>
      <w:r>
        <w:instrText xml:space="preserve">HYPERLINK "http://ru.wikipedia.org/wiki/%D0%A2%D1%80%D0%B0%D0%BD%D1%81-%D0%B6%D0%B8%D1%80%D1%8B" \o "Транс-жиры"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транс-насыщенными жирами</w:t>
      </w:r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r>
        <w:fldChar w:fldCharType="begin"/>
      </w:r>
      <w:r>
        <w:instrText xml:space="preserve">HYPERLINK "http://ru.wikipedia.org/wiki/%D0%9C%D0%B0%D1%80%D0%B3%D0%B0%D1%80%D0%B8%D0%BD" \o "Маргарин"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маргарин</w:t>
      </w:r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>
        <w:fldChar w:fldCharType="begin"/>
      </w:r>
      <w:r>
        <w:instrText xml:space="preserve">HYPERLINK "http://ru.wikipedia.org/w/index.php?title=%D0%9A%D0%BE%D0%BC%D0%B1%D0%B8%D0%B6%D0%B8%D1%80&amp;action=edit&amp;redlink=1" \o "Комбижир (страница отсутствует)"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комбижир</w:t>
      </w:r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 xml:space="preserve">), фастфуд содержит множество жареных продуктов (картофель фри и т. п.), также богатых канцерогенами (</w:t>
      </w:r>
      <w:r>
        <w:fldChar w:fldCharType="begin"/>
      </w:r>
      <w:r>
        <w:instrText xml:space="preserve">HYPERLINK "http://ru.wikipedia.org/w/index.php?title=%D0%90%D0%BA%D1%80%D0%B8%D0%BB%D0%B0%D0%BC%D0%B8%D0%B4&amp;action=edit&amp;redlink=1" \o "Акриламид (страница отсутствует)"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акриламид</w:t>
      </w:r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Фастфуд опасен для нервной системы человека: богатая сахаром и насыщенными жирами, (а также пищевыми разрыхлителями красителями, ароматизаторами) диета приводит к повреждению структуры мозга, разрушают нервные ткани и запускают воспалительные процессы.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Полуфабрикаты, широко используемые в фастфудах,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распространенных - панкреатит, гастрит, язвенная болезнь желудка и 12-перстной кишки. 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 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Полезные советы.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Если вы чувствуете себя зависимым от фаст-фуда, старайтесь избавляться от этой зависимости постепенно. 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Сокращайте количество потребляемого фаст-фуда: например, если вы привыкли ежедневно перекусывать сандвичем или пиццей, начните делать это раз в два-три дня, затем – раз в неделю. 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Установите для себя запрет на уличный фаст-фуд, особенно в жаркое время года. 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травматичен для вашего желудка фаст-фуд, который употребляется не на голодный желудок. Это снизит риск агрессивного влияния фаст-фуда на слизистую желудка. 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Любую пищу – а уж тем более фаст-фуд – нужно тщательно пережевывать, облегчая тем самым работу желудочно-кишечного тракта. 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Ни в коем случае не приучайте к фаст-фуду своих детей. Злоупотребление фаст-фудом в столь нежном возрасте может привести к отставанию в развитии, нарушениям работы нервной системы ребенка, ослаблению иммунной системы. 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 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</w:t>
      </w:r>
    </w:p>
    <w:p>
      <w:pPr>
        <w:pStyle w:val="Normal"/>
        <w:jc w:val="center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Питание</w:t>
      </w: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ПИТАНИЕ – один из главных факторов, влияющих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основной причиной потери трудоспособности населения земного шара.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b/>
          <w:bCs/>
          <w:sz w:val="36"/>
          <w:szCs w:val="36"/>
        </w:rPr>
        <w:outlineLvl w:val="1"/>
      </w:pPr>
      <w:r>
        <w:rPr>
          <w:rFonts w:ascii="Times New Roman" w:hAnsi="Times New Roman"/>
          <w:b/>
          <w:bCs/>
          <w:sz w:val="36"/>
          <w:szCs w:val="36"/>
        </w:rPr>
        <w:t xml:space="preserve">Что такое  здоровое питание?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- разнообразие продуктов, сбалансированный рацион, вкусно, полезно для всех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b/>
          <w:bCs/>
          <w:sz w:val="36"/>
          <w:szCs w:val="36"/>
        </w:rPr>
        <w:outlineLvl w:val="1"/>
      </w:pPr>
      <w:r>
        <w:rPr>
          <w:rFonts w:ascii="Times New Roman" w:hAnsi="Times New Roman"/>
          <w:b/>
          <w:bCs/>
          <w:sz w:val="36"/>
          <w:szCs w:val="36"/>
        </w:rPr>
        <w:t xml:space="preserve">Основные принципы  здорового питания: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Употребляйте разнообразные пищевые продукты, большинство из них должно быть растительного, а не животного происхождения.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Хлеб, изделия из муки, крупы, картофель должны употребляться неск. раз в день.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Ешьте несколько раз в день разнообразные овощи и фрукты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Контролируйте поступление жира с пищей, и заменяйте животный мир на растительный.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Заменяйте жирное мясо на бобовые, зерновые, рыбу, птицу или постное мясо.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Употребляйте молоко с низким содержанием жира и молочные продукты с низким содержание жира и соли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Выбирайте продукты с низким содержанием сахара, ограничивайте количество сладостей.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Ешьте меньше соли. Общее количество в пище не должно превышать чайной ложки - 6г в день. Употребляйте йодированную соль.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Приготовление блюд на пару, в микроволновой печи или кипячение уменьшат содержание жира, масла, соли и сахара.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b/>
          <w:bCs/>
          <w:sz w:val="36"/>
          <w:szCs w:val="36"/>
        </w:rPr>
        <w:outlineLvl w:val="1"/>
      </w:pPr>
      <w:r>
        <w:rPr>
          <w:rFonts w:ascii="Times New Roman" w:hAnsi="Times New Roman"/>
          <w:b/>
          <w:bCs/>
          <w:sz w:val="36"/>
          <w:szCs w:val="36"/>
        </w:rPr>
        <w:t xml:space="preserve">Почему важно правильно питаться?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Потому что это дает возможность: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предупредить и уменьшить риск возникновения хронических заболеваний,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сохранить здоровье и привлекательную внешность,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оставаться стройным и молодым</w:t>
      </w:r>
    </w:p>
    <w:p>
      <w:pPr>
        <w:pStyle w:val="Normal"/>
        <w:jc w:val="both"/>
        <w:spacing w:lineRule="auto" w:lin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..быть физически и духовно активным</w:t>
      </w:r>
    </w:p>
    <w:p>
      <w:pPr>
        <w:pStyle w:val="Normal"/>
        <w:spacing w:lineRule="auto" w:line="240" w:after="0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115570</wp:posOffset>
                </wp:positionV>
                <wp:extent cx="4751705" cy="3680460"/>
                <wp:wrapSquare wrapText="bothSides"/>
                <wp:docPr id="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4751705" cy="368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58244;o:allowoverlap:true;o:allowincell:true;mso-position-horizontal-relative:text;margin-left:73.0pt;mso-position-horizontal:absolute;mso-position-vertical-relative:text;margin-top:9.1pt;mso-position-vertical:absolute;width:374.1pt;height:289.8pt;">
                <v:path textboxrect="0,0,0,0"/>
                <v:imagedata r:id="rId12" o:title=""/>
              </v:shape>
            </w:pict>
          </mc:Fallback>
        </mc:AlternateContent>
      </w:r>
    </w:p>
    <w:sectPr>
      <w:type w:val="nextPage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Times New Roman">
    <w:panose1 w:val="02020603050405020304"/>
  </w:font>
  <w:font w:name="MS Mincho">
    <w:panose1 w:val="02020609040205080304"/>
  </w:font>
  <w:font w:name="Calibri">
    <w:panose1 w:val="020F0502020204030204"/>
  </w:font>
  <w:font w:name="Cambria">
    <w:panose1 w:val="020405030504060302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pStyle w:val="Normal"/>
        <w:ind w:left="2880" w:hanging="36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pStyle w:val="Normal"/>
        <w:ind w:left="3600" w:hanging="36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pStyle w:val="Normal"/>
        <w:ind w:left="5040" w:hanging="36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pStyle w:val="Normal"/>
        <w:ind w:left="5760" w:hanging="3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1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pStyle w:val="Normal"/>
        <w:ind w:left="2880" w:hanging="36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pStyle w:val="Normal"/>
        <w:ind w:left="3600" w:hanging="36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pStyle w:val="Normal"/>
        <w:ind w:left="5040" w:hanging="36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pStyle w:val="Normal"/>
        <w:ind w:left="5760" w:hanging="3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pStyle w:val="Normal"/>
        <w:ind w:left="2880" w:hanging="36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pStyle w:val="Normal"/>
        <w:ind w:left="3600" w:hanging="36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pStyle w:val="Normal"/>
        <w:ind w:left="5040" w:hanging="36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pStyle w:val="Normal"/>
        <w:ind w:left="5760" w:hanging="3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3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pStyle w:val="Normal"/>
        <w:ind w:left="2880" w:hanging="36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pStyle w:val="Normal"/>
        <w:ind w:left="3600" w:hanging="36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pStyle w:val="Normal"/>
        <w:ind w:left="5040" w:hanging="36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pStyle w:val="Normal"/>
        <w:ind w:left="5760" w:hanging="3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4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pStyle w:val="Normal"/>
        <w:ind w:left="2880" w:hanging="36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pStyle w:val="Normal"/>
        <w:ind w:left="3600" w:hanging="36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pStyle w:val="Normal"/>
        <w:ind w:left="5040" w:hanging="36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pStyle w:val="Normal"/>
        <w:ind w:left="5760" w:hanging="3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5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pStyle w:val="Normal"/>
        <w:ind w:left="2880" w:hanging="36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pStyle w:val="Normal"/>
        <w:ind w:left="3600" w:hanging="36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pStyle w:val="Normal"/>
        <w:ind w:left="5040" w:hanging="36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pStyle w:val="Normal"/>
        <w:ind w:left="5760" w:hanging="3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6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pStyle w:val="Normal"/>
        <w:ind w:left="2880" w:hanging="36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pStyle w:val="Normal"/>
        <w:ind w:left="3600" w:hanging="36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pStyle w:val="Normal"/>
        <w:ind w:left="5040" w:hanging="36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pStyle w:val="Normal"/>
        <w:ind w:left="5760" w:hanging="3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7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20" w:hanging="360"/>
        <w:tabs>
          <w:tab w:val="left" w:pos="720" w:leader="none"/>
        </w:tabs>
      </w:pPr>
    </w:lvl>
    <w:lvl w:ilvl="1">
      <w:start w:val="1"/>
      <w:numFmt w:val="decimal"/>
      <w:suff w:val="tab"/>
      <w:lvlText w:val="%2."/>
      <w:lvlJc w:val="left"/>
      <w:pPr>
        <w:pStyle w:val="Normal"/>
        <w:ind w:left="1440" w:hanging="360"/>
        <w:tabs>
          <w:tab w:val="left" w:pos="1440" w:leader="none"/>
        </w:tabs>
      </w:pPr>
    </w:lvl>
    <w:lvl w:ilvl="2">
      <w:start w:val="1"/>
      <w:numFmt w:val="decimal"/>
      <w:suff w:val="tab"/>
      <w:lvlText w:val="%3."/>
      <w:lvlJc w:val="left"/>
      <w:pPr>
        <w:pStyle w:val="Normal"/>
        <w:ind w:left="2160" w:hanging="360"/>
        <w:tabs>
          <w:tab w:val="left" w:pos="2160" w:leader="none"/>
        </w:tabs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  <w:tabs>
          <w:tab w:val="left" w:pos="2880" w:leader="none"/>
        </w:tabs>
      </w:pPr>
    </w:lvl>
    <w:lvl w:ilvl="4">
      <w:start w:val="1"/>
      <w:numFmt w:val="decimal"/>
      <w:suff w:val="tab"/>
      <w:lvlText w:val="%5."/>
      <w:lvlJc w:val="left"/>
      <w:pPr>
        <w:pStyle w:val="Normal"/>
        <w:ind w:left="3600" w:hanging="360"/>
        <w:tabs>
          <w:tab w:val="left" w:pos="3600" w:leader="none"/>
        </w:tabs>
      </w:pPr>
    </w:lvl>
    <w:lvl w:ilvl="5">
      <w:start w:val="1"/>
      <w:numFmt w:val="decimal"/>
      <w:suff w:val="tab"/>
      <w:lvlText w:val="%6."/>
      <w:lvlJc w:val="left"/>
      <w:pPr>
        <w:pStyle w:val="Normal"/>
        <w:ind w:left="4320" w:hanging="360"/>
        <w:tabs>
          <w:tab w:val="left" w:pos="4320" w:leader="none"/>
        </w:tabs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  <w:tabs>
          <w:tab w:val="left" w:pos="5040" w:leader="none"/>
        </w:tabs>
      </w:pPr>
    </w:lvl>
    <w:lvl w:ilvl="7">
      <w:start w:val="1"/>
      <w:numFmt w:val="decimal"/>
      <w:suff w:val="tab"/>
      <w:lvlText w:val="%8."/>
      <w:lvlJc w:val="left"/>
      <w:pPr>
        <w:pStyle w:val="Normal"/>
        <w:ind w:left="5760" w:hanging="360"/>
        <w:tabs>
          <w:tab w:val="left" w:pos="5760" w:leader="none"/>
        </w:tabs>
      </w:pPr>
    </w:lvl>
    <w:lvl w:ilvl="8">
      <w:start w:val="1"/>
      <w:numFmt w:val="decimal"/>
      <w:suff w:val="tab"/>
      <w:lvlText w:val="%9."/>
      <w:lvlJc w:val="left"/>
      <w:pPr>
        <w:pStyle w:val="Normal"/>
        <w:ind w:left="6480" w:hanging="360"/>
        <w:tabs>
          <w:tab w:val="left" w:pos="6480" w:leader="none"/>
        </w:tabs>
      </w:pPr>
    </w:lvl>
  </w:abstractNum>
  <w:abstractNum w:abstractNumId="8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pStyle w:val="Normal"/>
        <w:ind w:left="2880" w:hanging="36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pStyle w:val="Normal"/>
        <w:ind w:left="3600" w:hanging="36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pStyle w:val="Normal"/>
        <w:ind w:left="5040" w:hanging="36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pStyle w:val="Normal"/>
        <w:ind w:left="5760" w:hanging="3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9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pStyle w:val="Normal"/>
        <w:ind w:left="2880" w:hanging="36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pStyle w:val="Normal"/>
        <w:ind w:left="3600" w:hanging="36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pStyle w:val="Normal"/>
        <w:ind w:left="5040" w:hanging="36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pStyle w:val="Normal"/>
        <w:ind w:left="5760" w:hanging="3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10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pStyle w:val="Normal"/>
        <w:ind w:left="2880" w:hanging="36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pStyle w:val="Normal"/>
        <w:ind w:left="3600" w:hanging="36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pStyle w:val="Normal"/>
        <w:ind w:left="5040" w:hanging="36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pStyle w:val="Normal"/>
        <w:ind w:left="5760" w:hanging="3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  <w:tabs>
          <w:tab w:val="left" w:pos="6480" w:leader="none"/>
        </w:tabs>
      </w:pPr>
      <w:rPr>
        <w:rFonts w:ascii="Wingdings" w:hAnsi="Wingdings"/>
        <w:sz w:val="20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10"/>
  </w:num>
  <w:num w:numId="5">
    <w:abstractNumId w:val="8"/>
  </w:num>
  <w:num w:numId="6">
    <w:abstractNumId w:val="9"/>
  </w:num>
  <w:num w:numId="7">
    <w:abstractNumId w:val="4"/>
  </w:num>
  <w:num w:numId="8">
    <w:abstractNumId w:val="3"/>
  </w:num>
  <w:num w:numId="9">
    <w:abstractNumId w:val="5"/>
  </w:num>
  <w:num w:numId="10">
    <w:abstractNumId w:val="6"/>
  </w:num>
  <w:num w:numId="11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defaultTabStop w:val="708"/>
  <w:footnotePr/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Times New Roman" w:eastAsia="Times New Roman"/>
        <w:sz w:val="20"/>
        <w:lang w:val="ru-RU"/>
      </w:rPr>
    </w:rPrDefault>
    <w:pPrDefault>
      <w:pPr>
        <w:spacing w:lineRule="auto" w:line="240" w:after="0" w:before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Normal">
    <w:name w:val="Обычный"/>
    <w:next w:val="Normal"/>
    <w:link w:val="Normal"/>
    <w:rPr>
      <w:sz w:val="22"/>
      <w:szCs w:val="22"/>
      <w:lang w:val="ru-RU" w:bidi="ar-SA" w:eastAsia="ru-RU"/>
    </w:rPr>
    <w:pPr>
      <w:spacing w:lineRule="auto" w:line="276" w:after="200"/>
    </w:pPr>
  </w:style>
  <w:style w:type="paragraph" w:styleId="Heading2">
    <w:name w:val="Заголовок 2"/>
    <w:basedOn w:val="Normal"/>
    <w:next w:val="Heading2"/>
    <w:link w:val="UserStyle_0"/>
    <w:rPr>
      <w:rFonts w:ascii="Times New Roman" w:hAnsi="Times New Roman"/>
      <w:b/>
      <w:bCs/>
      <w:sz w:val="36"/>
      <w:szCs w:val="36"/>
    </w:rPr>
    <w:pPr>
      <w:spacing w:lineRule="auto" w:line="240" w:after="100" w:afterAutospacing="1" w:before="100" w:beforeAutospacing="1"/>
      <w:outlineLvl w:val="1"/>
    </w:pPr>
  </w:style>
  <w:style w:type="character" w:styleId="NormalCharacter">
    <w:name w:val="Основной шрифт абзаца"/>
    <w:next w:val="NormalCharacter"/>
    <w:link w:val="Normal"/>
    <w:semiHidden/>
  </w:style>
  <w:style w:type="table" w:styleId="TableNormal">
    <w:name w:val="Обычная таблица"/>
    <w:next w:val="TableNormal"/>
    <w:link w:val="Normal"/>
    <w:semiHidden/>
  </w:style>
  <w:style w:type="numbering" w:styleId="NormalList">
    <w:name w:val="Нет списка"/>
    <w:next w:val="NormalList"/>
    <w:link w:val="Normal"/>
    <w:semiHidden/>
  </w:style>
  <w:style w:type="character" w:styleId="UserStyle_0">
    <w:name w:val="Heading 2 Char"/>
    <w:basedOn w:val="NormalCharacter"/>
    <w:next w:val="UserStyle_0"/>
    <w:link w:val="Heading2"/>
    <w:locked/>
    <w:rPr>
      <w:rFonts w:ascii="Times New Roman" w:hAnsi="Times New Roman"/>
      <w:b/>
      <w:bCs/>
      <w:sz w:val="36"/>
      <w:szCs w:val="36"/>
    </w:rPr>
  </w:style>
  <w:style w:type="paragraph" w:styleId="Acetate">
    <w:name w:val="Текст выноски"/>
    <w:basedOn w:val="Normal"/>
    <w:next w:val="Acetate"/>
    <w:link w:val="UserStyle_1"/>
    <w:semiHidden/>
    <w:rPr>
      <w:rFonts w:ascii="Tahoma" w:hAnsi="Tahoma"/>
      <w:sz w:val="16"/>
      <w:szCs w:val="16"/>
    </w:rPr>
    <w:pPr>
      <w:spacing w:lineRule="auto" w:line="240" w:after="0"/>
    </w:pPr>
  </w:style>
  <w:style w:type="character" w:styleId="UserStyle_1">
    <w:name w:val="Balloon Text Char"/>
    <w:basedOn w:val="NormalCharacter"/>
    <w:next w:val="UserStyle_1"/>
    <w:link w:val="Acetate"/>
    <w:locked/>
    <w:semiHidden/>
    <w:rPr>
      <w:rFonts w:ascii="Tahoma" w:hAnsi="Tahoma"/>
      <w:sz w:val="16"/>
      <w:szCs w:val="16"/>
    </w:rPr>
  </w:style>
  <w:style w:type="paragraph" w:styleId="HtmlNormal">
    <w:name w:val="Обычный (веб)"/>
    <w:basedOn w:val="Normal"/>
    <w:next w:val="HtmlNormal"/>
    <w:link w:val="Normal"/>
    <w:semiHidden/>
    <w:rPr>
      <w:rFonts w:ascii="Times New Roman" w:hAnsi="Times New Roman"/>
      <w:sz w:val="24"/>
      <w:szCs w:val="24"/>
    </w:rPr>
    <w:pPr>
      <w:spacing w:lineRule="auto" w:line="240" w:after="100" w:afterAutospacing="1" w:before="100" w:beforeAutospacing="1"/>
    </w:pPr>
  </w:style>
  <w:style w:type="character" w:styleId="Strong">
    <w:name w:val="Строгий"/>
    <w:basedOn w:val="NormalCharacter"/>
    <w:next w:val="Strong"/>
    <w:link w:val="Normal"/>
    <w:rPr>
      <w:b/>
      <w:bCs/>
    </w:rPr>
  </w:style>
  <w:style w:type="character" w:styleId="Emphasis">
    <w:name w:val="Выделение"/>
    <w:basedOn w:val="NormalCharacter"/>
    <w:next w:val="Emphasis"/>
    <w:link w:val="Normal"/>
    <w:rPr>
      <w:i/>
      <w:iCs/>
    </w:rPr>
  </w:style>
  <w:style w:type="character" w:styleId="Hyperlink">
    <w:name w:val="Гиперссылка"/>
    <w:basedOn w:val="NormalCharacter"/>
    <w:next w:val="Hyperlink"/>
    <w:link w:val="Normal"/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Р7-Офис/1.3.3.33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